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C72AE" w14:textId="77777777" w:rsidR="0076678D" w:rsidRPr="00162AAB" w:rsidRDefault="0076678D" w:rsidP="00EF5287">
      <w:pPr>
        <w:pStyle w:val="a3"/>
        <w:tabs>
          <w:tab w:val="left" w:pos="1134"/>
        </w:tabs>
        <w:spacing w:after="0" w:line="240" w:lineRule="auto"/>
        <w:ind w:left="0"/>
        <w:jc w:val="center"/>
      </w:pPr>
      <w:bookmarkStart w:id="0" w:name="bookmark6"/>
      <w:r w:rsidRPr="00162AAB">
        <w:rPr>
          <w:rStyle w:val="10"/>
          <w:rFonts w:eastAsiaTheme="minorHAnsi"/>
        </w:rPr>
        <w:t>СПРАВКА-ОБОСНОВАНИЕ</w:t>
      </w:r>
      <w:bookmarkEnd w:id="0"/>
    </w:p>
    <w:p w14:paraId="07DEE4F4" w14:textId="77777777" w:rsidR="00DE337D" w:rsidRDefault="0076678D" w:rsidP="0076678D">
      <w:pPr>
        <w:spacing w:after="0" w:line="240" w:lineRule="auto"/>
        <w:jc w:val="center"/>
        <w:rPr>
          <w:rStyle w:val="30"/>
          <w:rFonts w:eastAsiaTheme="minorHAnsi"/>
        </w:rPr>
      </w:pPr>
      <w:r w:rsidRPr="00162AAB">
        <w:rPr>
          <w:rStyle w:val="30"/>
          <w:rFonts w:eastAsiaTheme="minorHAnsi"/>
        </w:rPr>
        <w:t xml:space="preserve">к проекту постановления Правительства </w:t>
      </w:r>
    </w:p>
    <w:p w14:paraId="35AD7FB5" w14:textId="77777777" w:rsidR="00DE337D" w:rsidRDefault="0076678D" w:rsidP="00DE337D">
      <w:pPr>
        <w:spacing w:after="0" w:line="240" w:lineRule="auto"/>
        <w:jc w:val="center"/>
        <w:rPr>
          <w:rFonts w:ascii="Times New Roman" w:eastAsia="Times New Roman" w:hAnsi="Times New Roman" w:cs="Times New Roman"/>
          <w:b/>
          <w:bCs/>
          <w:sz w:val="28"/>
          <w:szCs w:val="28"/>
          <w:lang w:eastAsia="ru-RU"/>
        </w:rPr>
      </w:pPr>
      <w:r w:rsidRPr="00162AAB">
        <w:rPr>
          <w:rStyle w:val="30"/>
          <w:rFonts w:eastAsiaTheme="minorHAnsi"/>
        </w:rPr>
        <w:t>Кыргызской Республики</w:t>
      </w:r>
      <w:r w:rsidR="00DE337D">
        <w:rPr>
          <w:rStyle w:val="30"/>
          <w:rFonts w:eastAsiaTheme="minorHAnsi"/>
        </w:rPr>
        <w:t xml:space="preserve"> </w:t>
      </w:r>
      <w:r w:rsidRPr="00162AAB">
        <w:rPr>
          <w:rStyle w:val="30"/>
          <w:rFonts w:eastAsiaTheme="minorHAnsi"/>
        </w:rPr>
        <w:t>«</w:t>
      </w:r>
      <w:bookmarkStart w:id="1" w:name="bookmark7"/>
      <w:r w:rsidR="00DE337D" w:rsidRPr="00DE337D">
        <w:rPr>
          <w:rFonts w:ascii="Times New Roman" w:eastAsia="Times New Roman" w:hAnsi="Times New Roman" w:cs="Times New Roman"/>
          <w:b/>
          <w:bCs/>
          <w:sz w:val="28"/>
          <w:szCs w:val="28"/>
          <w:lang w:eastAsia="ru-RU"/>
        </w:rPr>
        <w:t xml:space="preserve">О дополнительных мерах </w:t>
      </w:r>
    </w:p>
    <w:p w14:paraId="7C8254A4" w14:textId="77777777" w:rsidR="00DE337D" w:rsidRDefault="00DE337D" w:rsidP="00DE337D">
      <w:pPr>
        <w:spacing w:after="0" w:line="240" w:lineRule="auto"/>
        <w:jc w:val="center"/>
        <w:rPr>
          <w:rFonts w:ascii="Times New Roman" w:eastAsia="Times New Roman" w:hAnsi="Times New Roman" w:cs="Times New Roman"/>
          <w:b/>
          <w:bCs/>
          <w:sz w:val="28"/>
          <w:szCs w:val="28"/>
          <w:lang w:eastAsia="ru-RU"/>
        </w:rPr>
      </w:pPr>
      <w:r w:rsidRPr="00DE337D">
        <w:rPr>
          <w:rFonts w:ascii="Times New Roman" w:eastAsia="Times New Roman" w:hAnsi="Times New Roman" w:cs="Times New Roman"/>
          <w:b/>
          <w:bCs/>
          <w:sz w:val="28"/>
          <w:szCs w:val="28"/>
          <w:lang w:eastAsia="ru-RU"/>
        </w:rPr>
        <w:t>государственной поддержки</w:t>
      </w:r>
      <w:r>
        <w:rPr>
          <w:rFonts w:ascii="Times New Roman" w:eastAsia="Times New Roman" w:hAnsi="Times New Roman" w:cs="Times New Roman"/>
          <w:b/>
          <w:bCs/>
          <w:sz w:val="28"/>
          <w:szCs w:val="28"/>
          <w:lang w:eastAsia="ru-RU"/>
        </w:rPr>
        <w:t xml:space="preserve"> </w:t>
      </w:r>
      <w:r w:rsidRPr="00DE337D">
        <w:rPr>
          <w:rFonts w:ascii="Times New Roman" w:eastAsia="Times New Roman" w:hAnsi="Times New Roman" w:cs="Times New Roman"/>
          <w:b/>
          <w:bCs/>
          <w:sz w:val="28"/>
          <w:szCs w:val="28"/>
          <w:lang w:eastAsia="ru-RU"/>
        </w:rPr>
        <w:t xml:space="preserve">субъектов в связи </w:t>
      </w:r>
    </w:p>
    <w:p w14:paraId="299F7731" w14:textId="2EF60400" w:rsidR="0076678D" w:rsidRPr="00DE337D" w:rsidRDefault="00DE337D" w:rsidP="00DE337D">
      <w:pPr>
        <w:spacing w:after="0" w:line="240" w:lineRule="auto"/>
        <w:jc w:val="center"/>
        <w:rPr>
          <w:rStyle w:val="10"/>
          <w:rFonts w:eastAsiaTheme="minorHAnsi"/>
          <w:color w:val="auto"/>
          <w:lang w:bidi="ar-SA"/>
        </w:rPr>
      </w:pPr>
      <w:r w:rsidRPr="00DE337D">
        <w:rPr>
          <w:rFonts w:ascii="Times New Roman" w:eastAsia="Times New Roman" w:hAnsi="Times New Roman" w:cs="Times New Roman"/>
          <w:b/>
          <w:bCs/>
          <w:sz w:val="28"/>
          <w:szCs w:val="28"/>
          <w:lang w:eastAsia="ru-RU"/>
        </w:rPr>
        <w:t>с обстоятельствами непреодолимой силы</w:t>
      </w:r>
      <w:r w:rsidR="0076678D" w:rsidRPr="00162AAB">
        <w:rPr>
          <w:rStyle w:val="10"/>
          <w:rFonts w:eastAsiaTheme="minorHAnsi"/>
        </w:rPr>
        <w:t>»</w:t>
      </w:r>
      <w:bookmarkEnd w:id="1"/>
    </w:p>
    <w:p w14:paraId="2166718C" w14:textId="77777777" w:rsidR="0076678D" w:rsidRPr="00162AAB" w:rsidRDefault="0076678D" w:rsidP="00EF5287">
      <w:pPr>
        <w:pStyle w:val="a3"/>
        <w:tabs>
          <w:tab w:val="left" w:pos="1134"/>
        </w:tabs>
        <w:spacing w:after="0" w:line="240" w:lineRule="auto"/>
        <w:ind w:left="0" w:firstLine="709"/>
        <w:jc w:val="both"/>
        <w:rPr>
          <w:rFonts w:ascii="Times New Roman" w:hAnsi="Times New Roman" w:cs="Times New Roman"/>
          <w:sz w:val="28"/>
        </w:rPr>
      </w:pPr>
    </w:p>
    <w:p w14:paraId="721ECF6A" w14:textId="77777777" w:rsidR="0076678D" w:rsidRPr="00162AAB" w:rsidRDefault="0076678D" w:rsidP="00EF5287">
      <w:pPr>
        <w:pStyle w:val="a3"/>
        <w:tabs>
          <w:tab w:val="left" w:pos="1134"/>
        </w:tabs>
        <w:spacing w:after="0" w:line="240" w:lineRule="auto"/>
        <w:ind w:left="0" w:firstLine="709"/>
        <w:jc w:val="both"/>
        <w:rPr>
          <w:rStyle w:val="10"/>
          <w:rFonts w:eastAsiaTheme="minorHAnsi"/>
        </w:rPr>
      </w:pPr>
      <w:bookmarkStart w:id="2" w:name="bookmark8"/>
      <w:r w:rsidRPr="00162AAB">
        <w:rPr>
          <w:rStyle w:val="10"/>
          <w:rFonts w:eastAsiaTheme="minorHAnsi"/>
        </w:rPr>
        <w:t>1. Цель и задачи</w:t>
      </w:r>
      <w:bookmarkEnd w:id="2"/>
    </w:p>
    <w:p w14:paraId="76EDCA5C" w14:textId="17B0D4A1" w:rsidR="0076678D" w:rsidRPr="00162AAB" w:rsidRDefault="00E56785" w:rsidP="00DE337D">
      <w:pPr>
        <w:spacing w:after="0" w:line="240" w:lineRule="auto"/>
        <w:ind w:firstLine="709"/>
        <w:jc w:val="both"/>
        <w:rPr>
          <w:rStyle w:val="20"/>
          <w:rFonts w:eastAsiaTheme="minorHAnsi"/>
        </w:rPr>
      </w:pPr>
      <w:r>
        <w:rPr>
          <w:rStyle w:val="20"/>
          <w:rFonts w:eastAsiaTheme="minorHAnsi"/>
        </w:rPr>
        <w:t xml:space="preserve">Целью </w:t>
      </w:r>
      <w:r w:rsidR="00A86A2F">
        <w:rPr>
          <w:rStyle w:val="20"/>
          <w:rFonts w:eastAsiaTheme="minorHAnsi"/>
        </w:rPr>
        <w:t>п</w:t>
      </w:r>
      <w:r w:rsidR="0076678D" w:rsidRPr="00162AAB">
        <w:rPr>
          <w:rStyle w:val="20"/>
          <w:rFonts w:eastAsiaTheme="minorHAnsi"/>
        </w:rPr>
        <w:t>роект</w:t>
      </w:r>
      <w:r w:rsidR="00A86A2F">
        <w:rPr>
          <w:rStyle w:val="20"/>
          <w:rFonts w:eastAsiaTheme="minorHAnsi"/>
        </w:rPr>
        <w:t>а</w:t>
      </w:r>
      <w:r w:rsidR="0076678D" w:rsidRPr="00162AAB">
        <w:rPr>
          <w:rStyle w:val="20"/>
          <w:rFonts w:eastAsiaTheme="minorHAnsi"/>
        </w:rPr>
        <w:t xml:space="preserve"> постановления Правительства Кыргызской Республики </w:t>
      </w:r>
      <w:r w:rsidR="00DE337D" w:rsidRPr="00DE337D">
        <w:rPr>
          <w:rStyle w:val="20"/>
          <w:rFonts w:eastAsiaTheme="minorHAnsi"/>
        </w:rPr>
        <w:t>«О дополнительных мерах</w:t>
      </w:r>
      <w:r w:rsidR="00DE337D">
        <w:rPr>
          <w:rStyle w:val="20"/>
          <w:rFonts w:eastAsiaTheme="minorHAnsi"/>
        </w:rPr>
        <w:t xml:space="preserve"> </w:t>
      </w:r>
      <w:r w:rsidR="00DE337D" w:rsidRPr="00DE337D">
        <w:rPr>
          <w:rStyle w:val="20"/>
          <w:rFonts w:eastAsiaTheme="minorHAnsi"/>
        </w:rPr>
        <w:t>государственной поддержки субъектов в связи</w:t>
      </w:r>
      <w:r w:rsidR="00DE337D">
        <w:rPr>
          <w:rStyle w:val="20"/>
          <w:rFonts w:eastAsiaTheme="minorHAnsi"/>
        </w:rPr>
        <w:t xml:space="preserve"> </w:t>
      </w:r>
      <w:r w:rsidR="00DE337D" w:rsidRPr="00DE337D">
        <w:rPr>
          <w:rStyle w:val="20"/>
          <w:rFonts w:eastAsiaTheme="minorHAnsi"/>
        </w:rPr>
        <w:t>с обстоятельствами непреодолимой силы»</w:t>
      </w:r>
      <w:r w:rsidR="00EF5287">
        <w:rPr>
          <w:rStyle w:val="20"/>
          <w:rFonts w:eastAsiaTheme="minorHAnsi"/>
        </w:rPr>
        <w:t xml:space="preserve"> </w:t>
      </w:r>
      <w:r w:rsidR="00A86A2F">
        <w:rPr>
          <w:rStyle w:val="20"/>
          <w:rFonts w:eastAsiaTheme="minorHAnsi"/>
        </w:rPr>
        <w:t xml:space="preserve">является </w:t>
      </w:r>
      <w:r w:rsidR="00A86A2F" w:rsidRPr="00A86A2F">
        <w:rPr>
          <w:rStyle w:val="20"/>
          <w:rFonts w:eastAsiaTheme="minorHAnsi"/>
        </w:rPr>
        <w:t xml:space="preserve">поддержка бизнеса </w:t>
      </w:r>
      <w:r w:rsidR="00DE337D">
        <w:rPr>
          <w:rStyle w:val="20"/>
          <w:rFonts w:eastAsiaTheme="minorHAnsi"/>
        </w:rPr>
        <w:t xml:space="preserve">и минимизация распространения </w:t>
      </w:r>
      <w:r w:rsidR="00A86A2F" w:rsidRPr="00A86A2F">
        <w:rPr>
          <w:rStyle w:val="20"/>
          <w:rFonts w:eastAsiaTheme="minorHAnsi"/>
        </w:rPr>
        <w:t xml:space="preserve">пандемии </w:t>
      </w:r>
      <w:proofErr w:type="spellStart"/>
      <w:r w:rsidR="00A86A2F" w:rsidRPr="00A86A2F">
        <w:rPr>
          <w:rStyle w:val="20"/>
          <w:rFonts w:eastAsiaTheme="minorHAnsi"/>
        </w:rPr>
        <w:t>коронавирусной</w:t>
      </w:r>
      <w:proofErr w:type="spellEnd"/>
      <w:r w:rsidR="00A86A2F" w:rsidRPr="00A86A2F">
        <w:rPr>
          <w:rStyle w:val="20"/>
          <w:rFonts w:eastAsiaTheme="minorHAnsi"/>
        </w:rPr>
        <w:t xml:space="preserve"> инфекции COVID-19</w:t>
      </w:r>
      <w:r w:rsidR="00DE337D">
        <w:rPr>
          <w:rStyle w:val="20"/>
          <w:rFonts w:eastAsiaTheme="minorHAnsi"/>
        </w:rPr>
        <w:t>.</w:t>
      </w:r>
    </w:p>
    <w:p w14:paraId="117D3708" w14:textId="77777777" w:rsidR="0076678D" w:rsidRPr="00162AAB" w:rsidRDefault="0076678D" w:rsidP="00EF5287">
      <w:pPr>
        <w:pStyle w:val="a3"/>
        <w:tabs>
          <w:tab w:val="left" w:pos="1134"/>
        </w:tabs>
        <w:spacing w:after="0" w:line="240" w:lineRule="auto"/>
        <w:ind w:left="0" w:firstLine="709"/>
        <w:jc w:val="both"/>
        <w:rPr>
          <w:rStyle w:val="10"/>
          <w:rFonts w:eastAsiaTheme="minorHAnsi"/>
        </w:rPr>
      </w:pPr>
      <w:bookmarkStart w:id="3" w:name="bookmark9"/>
      <w:r w:rsidRPr="00162AAB">
        <w:rPr>
          <w:rStyle w:val="10"/>
          <w:rFonts w:eastAsiaTheme="minorHAnsi"/>
        </w:rPr>
        <w:t>2. Описательная часть</w:t>
      </w:r>
      <w:bookmarkEnd w:id="3"/>
    </w:p>
    <w:p w14:paraId="727D8D2B" w14:textId="77777777" w:rsidR="00DE337D" w:rsidRPr="00DE337D" w:rsidRDefault="00DE337D" w:rsidP="00DE337D">
      <w:pPr>
        <w:widowControl w:val="0"/>
        <w:spacing w:after="0" w:line="240" w:lineRule="auto"/>
        <w:ind w:firstLine="708"/>
        <w:jc w:val="both"/>
        <w:rPr>
          <w:rFonts w:ascii="Times New Roman" w:eastAsia="Times New Roman" w:hAnsi="Times New Roman" w:cs="Times New Roman"/>
          <w:color w:val="000000"/>
          <w:sz w:val="28"/>
          <w:szCs w:val="28"/>
          <w:lang w:eastAsia="ru-RU"/>
        </w:rPr>
      </w:pPr>
      <w:bookmarkStart w:id="4" w:name="bookmark10"/>
      <w:proofErr w:type="gramStart"/>
      <w:r w:rsidRPr="00DE337D">
        <w:rPr>
          <w:rFonts w:ascii="Times New Roman" w:eastAsia="Courier New" w:hAnsi="Times New Roman" w:cs="Times New Roman"/>
          <w:color w:val="000000"/>
          <w:sz w:val="28"/>
          <w:szCs w:val="28"/>
          <w:lang w:eastAsia="ru-RU"/>
        </w:rPr>
        <w:t xml:space="preserve">В связи с распространением </w:t>
      </w:r>
      <w:proofErr w:type="spellStart"/>
      <w:r w:rsidRPr="00DE337D">
        <w:rPr>
          <w:rFonts w:ascii="Times New Roman" w:eastAsia="Courier New" w:hAnsi="Times New Roman" w:cs="Times New Roman"/>
          <w:color w:val="000000"/>
          <w:sz w:val="28"/>
          <w:szCs w:val="28"/>
          <w:lang w:eastAsia="ru-RU"/>
        </w:rPr>
        <w:t>коронавирусной</w:t>
      </w:r>
      <w:proofErr w:type="spellEnd"/>
      <w:r w:rsidRPr="00DE337D">
        <w:rPr>
          <w:rFonts w:ascii="Times New Roman" w:eastAsia="Courier New" w:hAnsi="Times New Roman" w:cs="Times New Roman"/>
          <w:color w:val="000000"/>
          <w:sz w:val="28"/>
          <w:szCs w:val="28"/>
          <w:lang w:eastAsia="ru-RU"/>
        </w:rPr>
        <w:t xml:space="preserve"> инфекции «COVID-19» в соответствии с Указами Президента Кыргызской Республики «</w:t>
      </w:r>
      <w:r w:rsidRPr="00DE337D">
        <w:rPr>
          <w:rFonts w:ascii="Times New Roman" w:eastAsia="Times New Roman" w:hAnsi="Times New Roman" w:cs="Times New Roman"/>
          <w:color w:val="000000"/>
          <w:sz w:val="28"/>
          <w:szCs w:val="28"/>
          <w:lang w:eastAsia="ru-RU"/>
        </w:rPr>
        <w:t xml:space="preserve">О введении чрезвычайного положения на территории города Бишкек Кыргызской Республики» от 24 марта 2020 года УП № 55, «О введении чрезвычайного положения на территории города Ош, </w:t>
      </w:r>
      <w:proofErr w:type="spellStart"/>
      <w:r w:rsidRPr="00DE337D">
        <w:rPr>
          <w:rFonts w:ascii="Times New Roman" w:eastAsia="Times New Roman" w:hAnsi="Times New Roman" w:cs="Times New Roman"/>
          <w:color w:val="000000"/>
          <w:sz w:val="28"/>
          <w:szCs w:val="28"/>
          <w:lang w:eastAsia="ru-RU"/>
        </w:rPr>
        <w:t>Ноокатского</w:t>
      </w:r>
      <w:proofErr w:type="spellEnd"/>
      <w:r w:rsidRPr="00DE337D">
        <w:rPr>
          <w:rFonts w:ascii="Times New Roman" w:eastAsia="Times New Roman" w:hAnsi="Times New Roman" w:cs="Times New Roman"/>
          <w:color w:val="000000"/>
          <w:sz w:val="28"/>
          <w:szCs w:val="28"/>
          <w:lang w:eastAsia="ru-RU"/>
        </w:rPr>
        <w:t xml:space="preserve"> и Кара-</w:t>
      </w:r>
      <w:proofErr w:type="spellStart"/>
      <w:r w:rsidRPr="00DE337D">
        <w:rPr>
          <w:rFonts w:ascii="Times New Roman" w:eastAsia="Times New Roman" w:hAnsi="Times New Roman" w:cs="Times New Roman"/>
          <w:color w:val="000000"/>
          <w:sz w:val="28"/>
          <w:szCs w:val="28"/>
          <w:lang w:eastAsia="ru-RU"/>
        </w:rPr>
        <w:t>Суйского</w:t>
      </w:r>
      <w:proofErr w:type="spellEnd"/>
      <w:r w:rsidRPr="00DE337D">
        <w:rPr>
          <w:rFonts w:ascii="Times New Roman" w:eastAsia="Times New Roman" w:hAnsi="Times New Roman" w:cs="Times New Roman"/>
          <w:color w:val="000000"/>
          <w:sz w:val="28"/>
          <w:szCs w:val="28"/>
          <w:lang w:eastAsia="ru-RU"/>
        </w:rPr>
        <w:t xml:space="preserve"> районов </w:t>
      </w:r>
      <w:proofErr w:type="spellStart"/>
      <w:r w:rsidRPr="00DE337D">
        <w:rPr>
          <w:rFonts w:ascii="Times New Roman" w:eastAsia="Times New Roman" w:hAnsi="Times New Roman" w:cs="Times New Roman"/>
          <w:color w:val="000000"/>
          <w:sz w:val="28"/>
          <w:szCs w:val="28"/>
          <w:lang w:eastAsia="ru-RU"/>
        </w:rPr>
        <w:t>Ошской</w:t>
      </w:r>
      <w:proofErr w:type="spellEnd"/>
      <w:r w:rsidRPr="00DE337D">
        <w:rPr>
          <w:rFonts w:ascii="Times New Roman" w:eastAsia="Times New Roman" w:hAnsi="Times New Roman" w:cs="Times New Roman"/>
          <w:color w:val="000000"/>
          <w:sz w:val="28"/>
          <w:szCs w:val="28"/>
          <w:lang w:eastAsia="ru-RU"/>
        </w:rPr>
        <w:t xml:space="preserve"> области Кыргызской Республики» от 24 марта 2020 года УП № 56,</w:t>
      </w:r>
      <w:r w:rsidRPr="00DE337D">
        <w:rPr>
          <w:rFonts w:ascii="Courier New" w:eastAsia="Courier New" w:hAnsi="Courier New" w:cs="Courier New"/>
          <w:color w:val="000000"/>
          <w:sz w:val="24"/>
          <w:szCs w:val="24"/>
          <w:lang w:eastAsia="ru-RU"/>
        </w:rPr>
        <w:t xml:space="preserve"> «</w:t>
      </w:r>
      <w:r w:rsidRPr="00DE337D">
        <w:rPr>
          <w:rFonts w:ascii="Times New Roman" w:eastAsia="Times New Roman" w:hAnsi="Times New Roman" w:cs="Times New Roman"/>
          <w:color w:val="000000"/>
          <w:sz w:val="28"/>
          <w:szCs w:val="28"/>
          <w:lang w:eastAsia="ru-RU"/>
        </w:rPr>
        <w:t>О введении чрезвычайного положения на</w:t>
      </w:r>
      <w:proofErr w:type="gramEnd"/>
      <w:r w:rsidRPr="00DE337D">
        <w:rPr>
          <w:rFonts w:ascii="Times New Roman" w:eastAsia="Times New Roman" w:hAnsi="Times New Roman" w:cs="Times New Roman"/>
          <w:color w:val="000000"/>
          <w:sz w:val="28"/>
          <w:szCs w:val="28"/>
          <w:lang w:eastAsia="ru-RU"/>
        </w:rPr>
        <w:t xml:space="preserve"> территории города Джалал-Абад и </w:t>
      </w:r>
      <w:proofErr w:type="spellStart"/>
      <w:r w:rsidRPr="00DE337D">
        <w:rPr>
          <w:rFonts w:ascii="Times New Roman" w:eastAsia="Times New Roman" w:hAnsi="Times New Roman" w:cs="Times New Roman"/>
          <w:color w:val="000000"/>
          <w:sz w:val="28"/>
          <w:szCs w:val="28"/>
          <w:lang w:eastAsia="ru-RU"/>
        </w:rPr>
        <w:t>Сузакского</w:t>
      </w:r>
      <w:proofErr w:type="spellEnd"/>
      <w:r w:rsidRPr="00DE337D">
        <w:rPr>
          <w:rFonts w:ascii="Times New Roman" w:eastAsia="Times New Roman" w:hAnsi="Times New Roman" w:cs="Times New Roman"/>
          <w:color w:val="000000"/>
          <w:sz w:val="28"/>
          <w:szCs w:val="28"/>
          <w:lang w:eastAsia="ru-RU"/>
        </w:rPr>
        <w:t xml:space="preserve"> района </w:t>
      </w:r>
      <w:proofErr w:type="spellStart"/>
      <w:r w:rsidRPr="00DE337D">
        <w:rPr>
          <w:rFonts w:ascii="Times New Roman" w:eastAsia="Times New Roman" w:hAnsi="Times New Roman" w:cs="Times New Roman"/>
          <w:color w:val="000000"/>
          <w:sz w:val="28"/>
          <w:szCs w:val="28"/>
          <w:lang w:eastAsia="ru-RU"/>
        </w:rPr>
        <w:t>Джалал-Абадской</w:t>
      </w:r>
      <w:proofErr w:type="spellEnd"/>
      <w:r w:rsidRPr="00DE337D">
        <w:rPr>
          <w:rFonts w:ascii="Times New Roman" w:eastAsia="Times New Roman" w:hAnsi="Times New Roman" w:cs="Times New Roman"/>
          <w:color w:val="000000"/>
          <w:sz w:val="28"/>
          <w:szCs w:val="28"/>
          <w:lang w:eastAsia="ru-RU"/>
        </w:rPr>
        <w:t xml:space="preserve"> области Кыргызской Республики» от 24 марта 2020 года УП № 57, в отдельных местностях Кыргызской Республики с 25 марта 2020  года было введено чрезвычайное положение.</w:t>
      </w:r>
    </w:p>
    <w:p w14:paraId="559DA07B" w14:textId="77777777" w:rsidR="00DE337D" w:rsidRPr="00DE337D" w:rsidRDefault="00DE337D" w:rsidP="00DE337D">
      <w:pPr>
        <w:widowControl w:val="0"/>
        <w:spacing w:after="0" w:line="240" w:lineRule="auto"/>
        <w:jc w:val="both"/>
        <w:rPr>
          <w:rFonts w:ascii="Times New Roman" w:eastAsia="Times New Roman" w:hAnsi="Times New Roman" w:cs="Times New Roman"/>
          <w:color w:val="000000"/>
          <w:sz w:val="28"/>
          <w:szCs w:val="28"/>
          <w:lang w:eastAsia="ru-RU"/>
        </w:rPr>
      </w:pPr>
      <w:r w:rsidRPr="00DE337D">
        <w:rPr>
          <w:rFonts w:ascii="Times New Roman" w:eastAsia="Times New Roman" w:hAnsi="Times New Roman" w:cs="Times New Roman"/>
          <w:color w:val="000000"/>
          <w:sz w:val="28"/>
          <w:szCs w:val="28"/>
          <w:lang w:eastAsia="ru-RU"/>
        </w:rPr>
        <w:tab/>
        <w:t>В этой связи, в указанных местностях были введены определенные ограничения, предусмотренные Законом Кыргызской Республики «О чрезвычайном положении», а на остальной территории в связи с карантином, что препятствует осуществлению своей деятельности в полной мере и применению налогоплательщиками своих прав, а также такие же затруднения у органов налоговой службы.</w:t>
      </w:r>
    </w:p>
    <w:p w14:paraId="05DD6299" w14:textId="77777777" w:rsidR="00CD5016" w:rsidRDefault="00DE337D" w:rsidP="005D6076">
      <w:pPr>
        <w:widowControl w:val="0"/>
        <w:spacing w:after="0" w:line="240" w:lineRule="auto"/>
        <w:jc w:val="both"/>
        <w:rPr>
          <w:rFonts w:ascii="Times New Roman" w:eastAsia="Courier New" w:hAnsi="Times New Roman" w:cs="Times New Roman"/>
          <w:color w:val="000000"/>
          <w:sz w:val="28"/>
          <w:szCs w:val="28"/>
          <w:lang w:eastAsia="ru-RU"/>
        </w:rPr>
      </w:pPr>
      <w:r w:rsidRPr="00DE337D">
        <w:rPr>
          <w:rFonts w:ascii="Times New Roman" w:eastAsia="Times New Roman" w:hAnsi="Times New Roman" w:cs="Times New Roman"/>
          <w:color w:val="000000"/>
          <w:sz w:val="28"/>
          <w:szCs w:val="28"/>
          <w:lang w:eastAsia="ru-RU"/>
        </w:rPr>
        <w:tab/>
      </w:r>
      <w:proofErr w:type="gramStart"/>
      <w:r w:rsidRPr="00DE337D">
        <w:rPr>
          <w:rFonts w:ascii="Times New Roman" w:eastAsia="Times New Roman" w:hAnsi="Times New Roman" w:cs="Times New Roman"/>
          <w:color w:val="000000"/>
          <w:sz w:val="28"/>
          <w:szCs w:val="28"/>
          <w:lang w:eastAsia="ru-RU"/>
        </w:rPr>
        <w:t xml:space="preserve">В связи с чем, в целях принятия необходимых стабилизационных мер был принят Закон </w:t>
      </w:r>
      <w:r w:rsidRPr="00DE337D">
        <w:rPr>
          <w:rFonts w:ascii="Times New Roman" w:eastAsia="Courier New" w:hAnsi="Times New Roman" w:cs="Times New Roman"/>
          <w:color w:val="000000"/>
          <w:sz w:val="28"/>
          <w:szCs w:val="28"/>
          <w:lang w:eastAsia="ru-RU"/>
        </w:rPr>
        <w:t xml:space="preserve">Кыргызской Республики «О внесении изменений в некоторые законодательные акты по вопросам стабилизации социально-экономической ситуации в связи с обстоятельствами непреодолимой силы» от 3 апреля 2020 года № 33, который устанавливает права Правительства Кыргызской Республики </w:t>
      </w:r>
      <w:r w:rsidR="00CD5016" w:rsidRPr="00CD5016">
        <w:rPr>
          <w:rFonts w:ascii="Times New Roman" w:eastAsia="Courier New" w:hAnsi="Times New Roman" w:cs="Times New Roman"/>
          <w:color w:val="000000"/>
          <w:sz w:val="28"/>
          <w:szCs w:val="28"/>
          <w:lang w:eastAsia="ru-RU"/>
        </w:rPr>
        <w:t>в принятии решений в сфере налоговых правоотношений, по государственному социальному страхованию и вопросам неналоговых доходов</w:t>
      </w:r>
      <w:proofErr w:type="gramEnd"/>
      <w:r w:rsidR="00CD5016" w:rsidRPr="00CD5016">
        <w:rPr>
          <w:rFonts w:ascii="Times New Roman" w:eastAsia="Courier New" w:hAnsi="Times New Roman" w:cs="Times New Roman"/>
          <w:color w:val="000000"/>
          <w:sz w:val="28"/>
          <w:szCs w:val="28"/>
          <w:lang w:eastAsia="ru-RU"/>
        </w:rPr>
        <w:t xml:space="preserve"> при возникновении  обстоятельств непреодолимой силы.</w:t>
      </w:r>
    </w:p>
    <w:p w14:paraId="723FE13D" w14:textId="191C427A" w:rsidR="00DE337D" w:rsidRDefault="00DE337D" w:rsidP="005D6076">
      <w:pPr>
        <w:widowControl w:val="0"/>
        <w:spacing w:after="0" w:line="240" w:lineRule="auto"/>
        <w:jc w:val="both"/>
        <w:rPr>
          <w:rFonts w:ascii="Times New Roman" w:eastAsia="Times New Roman" w:hAnsi="Times New Roman" w:cs="Times New Roman"/>
          <w:color w:val="000000"/>
          <w:sz w:val="28"/>
          <w:szCs w:val="28"/>
          <w:lang w:eastAsia="ru-RU"/>
        </w:rPr>
      </w:pPr>
      <w:r w:rsidRPr="00DE337D">
        <w:rPr>
          <w:rFonts w:ascii="Times New Roman" w:eastAsia="Times New Roman" w:hAnsi="Times New Roman" w:cs="Times New Roman"/>
          <w:color w:val="000000"/>
          <w:sz w:val="28"/>
          <w:szCs w:val="28"/>
          <w:lang w:eastAsia="ru-RU"/>
        </w:rPr>
        <w:tab/>
      </w:r>
      <w:proofErr w:type="gramStart"/>
      <w:r w:rsidRPr="00DE337D">
        <w:rPr>
          <w:rFonts w:ascii="Times New Roman" w:eastAsia="Times New Roman" w:hAnsi="Times New Roman" w:cs="Times New Roman"/>
          <w:color w:val="000000"/>
          <w:sz w:val="28"/>
          <w:szCs w:val="28"/>
          <w:lang w:eastAsia="ru-RU"/>
        </w:rPr>
        <w:t xml:space="preserve">На основании вышеизложенного, </w:t>
      </w:r>
      <w:r w:rsidR="005D6076">
        <w:rPr>
          <w:rFonts w:ascii="Times New Roman" w:eastAsia="Times New Roman" w:hAnsi="Times New Roman" w:cs="Times New Roman"/>
          <w:color w:val="000000"/>
          <w:sz w:val="28"/>
          <w:szCs w:val="28"/>
          <w:lang w:eastAsia="ru-RU"/>
        </w:rPr>
        <w:t>были приняты постановления Правительства Кыргызской Р</w:t>
      </w:r>
      <w:r w:rsidR="005D6076" w:rsidRPr="005D6076">
        <w:rPr>
          <w:rFonts w:ascii="Times New Roman" w:eastAsia="Times New Roman" w:hAnsi="Times New Roman" w:cs="Times New Roman"/>
          <w:color w:val="000000"/>
          <w:sz w:val="28"/>
          <w:szCs w:val="28"/>
          <w:lang w:eastAsia="ru-RU"/>
        </w:rPr>
        <w:t>еспублики от 20 апреля 2020 года № 210</w:t>
      </w:r>
      <w:r w:rsidR="005D6076">
        <w:rPr>
          <w:rFonts w:ascii="Times New Roman" w:eastAsia="Times New Roman" w:hAnsi="Times New Roman" w:cs="Times New Roman"/>
          <w:color w:val="000000"/>
          <w:sz w:val="28"/>
          <w:szCs w:val="28"/>
          <w:lang w:eastAsia="ru-RU"/>
        </w:rPr>
        <w:t xml:space="preserve"> и </w:t>
      </w:r>
      <w:r w:rsidR="005D6076" w:rsidRPr="005D6076">
        <w:rPr>
          <w:rFonts w:ascii="Times New Roman" w:eastAsia="Times New Roman" w:hAnsi="Times New Roman" w:cs="Times New Roman"/>
          <w:color w:val="000000"/>
          <w:sz w:val="28"/>
          <w:szCs w:val="28"/>
          <w:lang w:eastAsia="ru-RU"/>
        </w:rPr>
        <w:t>от 8 мая 2020 года № 241</w:t>
      </w:r>
      <w:r w:rsidR="005D6076">
        <w:rPr>
          <w:rFonts w:ascii="Times New Roman" w:eastAsia="Times New Roman" w:hAnsi="Times New Roman" w:cs="Times New Roman"/>
          <w:color w:val="000000"/>
          <w:sz w:val="28"/>
          <w:szCs w:val="28"/>
          <w:lang w:eastAsia="ru-RU"/>
        </w:rPr>
        <w:t xml:space="preserve">, в соответствии с которыми были продлены </w:t>
      </w:r>
      <w:r w:rsidRPr="00DE337D">
        <w:rPr>
          <w:rFonts w:ascii="Times New Roman" w:eastAsia="Times New Roman" w:hAnsi="Times New Roman" w:cs="Times New Roman"/>
          <w:color w:val="000000"/>
          <w:sz w:val="28"/>
          <w:szCs w:val="28"/>
          <w:lang w:eastAsia="ru-RU"/>
        </w:rPr>
        <w:t xml:space="preserve">до </w:t>
      </w:r>
      <w:r w:rsidR="005D6076">
        <w:rPr>
          <w:rFonts w:ascii="Times New Roman" w:eastAsia="Times New Roman" w:hAnsi="Times New Roman" w:cs="Times New Roman"/>
          <w:color w:val="000000"/>
          <w:sz w:val="28"/>
          <w:szCs w:val="28"/>
          <w:lang w:eastAsia="ru-RU"/>
        </w:rPr>
        <w:t xml:space="preserve">         </w:t>
      </w:r>
      <w:r w:rsidRPr="00DE337D">
        <w:rPr>
          <w:rFonts w:ascii="Times New Roman" w:eastAsia="Times New Roman" w:hAnsi="Times New Roman" w:cs="Times New Roman"/>
          <w:color w:val="000000"/>
          <w:sz w:val="28"/>
          <w:szCs w:val="28"/>
          <w:lang w:eastAsia="ru-RU"/>
        </w:rPr>
        <w:t>1 июля 2020 года сроки представления налоговой отчетности, за исключением налоговой отчетности по косвенным налогам при импорте товаров на территорию Кыргызской Республики с территорий государств-</w:t>
      </w:r>
      <w:r w:rsidRPr="00DE337D">
        <w:rPr>
          <w:rFonts w:ascii="Times New Roman" w:eastAsia="Times New Roman" w:hAnsi="Times New Roman" w:cs="Times New Roman"/>
          <w:color w:val="000000"/>
          <w:sz w:val="28"/>
          <w:szCs w:val="28"/>
          <w:lang w:eastAsia="ru-RU"/>
        </w:rPr>
        <w:lastRenderedPageBreak/>
        <w:t>членов Евразийского экономического союза, и отчетности по</w:t>
      </w:r>
      <w:proofErr w:type="gramEnd"/>
      <w:r w:rsidRPr="00DE337D">
        <w:rPr>
          <w:rFonts w:ascii="Times New Roman" w:eastAsia="Times New Roman" w:hAnsi="Times New Roman" w:cs="Times New Roman"/>
          <w:color w:val="000000"/>
          <w:sz w:val="28"/>
          <w:szCs w:val="28"/>
          <w:lang w:eastAsia="ru-RU"/>
        </w:rPr>
        <w:t xml:space="preserve"> средствам государственного социального страхования</w:t>
      </w:r>
      <w:r w:rsidR="005D6076">
        <w:rPr>
          <w:rFonts w:ascii="Times New Roman" w:eastAsia="Times New Roman" w:hAnsi="Times New Roman" w:cs="Times New Roman"/>
          <w:color w:val="000000"/>
          <w:sz w:val="28"/>
          <w:szCs w:val="28"/>
          <w:lang w:eastAsia="ru-RU"/>
        </w:rPr>
        <w:t>.</w:t>
      </w:r>
    </w:p>
    <w:p w14:paraId="0BD75814" w14:textId="7DA56063" w:rsidR="006C29DE" w:rsidRPr="006C29DE" w:rsidRDefault="005D6076" w:rsidP="006C29DE">
      <w:pPr>
        <w:widowControl w:val="0"/>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proofErr w:type="gramStart"/>
      <w:r>
        <w:rPr>
          <w:rFonts w:ascii="Times New Roman" w:eastAsia="Times New Roman" w:hAnsi="Times New Roman" w:cs="Times New Roman"/>
          <w:color w:val="000000"/>
          <w:sz w:val="28"/>
          <w:szCs w:val="28"/>
          <w:lang w:eastAsia="ru-RU"/>
        </w:rPr>
        <w:t>Вместе с тем, в связи с ухудшением ситуации</w:t>
      </w:r>
      <w:r w:rsidR="00502DD9">
        <w:rPr>
          <w:rFonts w:ascii="Times New Roman" w:eastAsia="Times New Roman" w:hAnsi="Times New Roman" w:cs="Times New Roman"/>
          <w:color w:val="000000"/>
          <w:sz w:val="28"/>
          <w:szCs w:val="28"/>
          <w:lang w:eastAsia="ru-RU"/>
        </w:rPr>
        <w:t>,</w:t>
      </w:r>
      <w:r w:rsidR="006C29DE">
        <w:rPr>
          <w:rFonts w:ascii="Times New Roman" w:eastAsia="Times New Roman" w:hAnsi="Times New Roman" w:cs="Times New Roman"/>
          <w:color w:val="000000"/>
          <w:sz w:val="28"/>
          <w:szCs w:val="28"/>
          <w:lang w:eastAsia="ru-RU"/>
        </w:rPr>
        <w:t xml:space="preserve"> </w:t>
      </w:r>
      <w:r w:rsidR="00502DD9" w:rsidRPr="00502DD9">
        <w:rPr>
          <w:rFonts w:ascii="Times New Roman" w:eastAsia="Times New Roman" w:hAnsi="Times New Roman" w:cs="Times New Roman"/>
          <w:color w:val="000000"/>
          <w:sz w:val="28"/>
          <w:szCs w:val="28"/>
          <w:lang w:eastAsia="ru-RU"/>
        </w:rPr>
        <w:t xml:space="preserve">в целях исключения скопления населения в территориальных налоговых органах и минимизации рисков и угроз распространения </w:t>
      </w:r>
      <w:proofErr w:type="spellStart"/>
      <w:r w:rsidRPr="005D6076">
        <w:rPr>
          <w:rFonts w:ascii="Times New Roman" w:eastAsia="Times New Roman" w:hAnsi="Times New Roman" w:cs="Times New Roman"/>
          <w:color w:val="000000"/>
          <w:sz w:val="28"/>
          <w:szCs w:val="28"/>
          <w:lang w:eastAsia="ru-RU"/>
        </w:rPr>
        <w:t>коронавирусной</w:t>
      </w:r>
      <w:proofErr w:type="spellEnd"/>
      <w:r w:rsidRPr="005D6076">
        <w:rPr>
          <w:rFonts w:ascii="Times New Roman" w:eastAsia="Times New Roman" w:hAnsi="Times New Roman" w:cs="Times New Roman"/>
          <w:color w:val="000000"/>
          <w:sz w:val="28"/>
          <w:szCs w:val="28"/>
          <w:lang w:eastAsia="ru-RU"/>
        </w:rPr>
        <w:t xml:space="preserve"> инфекции «COVID-19»</w:t>
      </w:r>
      <w:r w:rsidR="006C29DE">
        <w:rPr>
          <w:rFonts w:ascii="Times New Roman" w:eastAsia="Times New Roman" w:hAnsi="Times New Roman" w:cs="Times New Roman"/>
          <w:color w:val="000000"/>
          <w:sz w:val="28"/>
          <w:szCs w:val="28"/>
          <w:lang w:eastAsia="ru-RU"/>
        </w:rPr>
        <w:t>, а также обращениями бизнес-сообщества, данным проектом постановления предлагается продлить</w:t>
      </w:r>
      <w:r w:rsidR="006C29DE" w:rsidRPr="006C29DE">
        <w:rPr>
          <w:rFonts w:ascii="Times New Roman" w:eastAsia="Times New Roman" w:hAnsi="Times New Roman" w:cs="Times New Roman"/>
          <w:color w:val="000000"/>
          <w:sz w:val="28"/>
          <w:szCs w:val="28"/>
          <w:lang w:eastAsia="ru-RU"/>
        </w:rPr>
        <w:t xml:space="preserve"> до</w:t>
      </w:r>
      <w:r w:rsidR="006C29DE">
        <w:rPr>
          <w:rFonts w:ascii="Times New Roman" w:eastAsia="Times New Roman" w:hAnsi="Times New Roman" w:cs="Times New Roman"/>
          <w:color w:val="000000"/>
          <w:sz w:val="28"/>
          <w:szCs w:val="28"/>
          <w:lang w:eastAsia="ru-RU"/>
        </w:rPr>
        <w:t xml:space="preserve"> </w:t>
      </w:r>
      <w:r w:rsidR="006C29DE" w:rsidRPr="006C29DE">
        <w:rPr>
          <w:rFonts w:ascii="Times New Roman" w:eastAsia="Times New Roman" w:hAnsi="Times New Roman" w:cs="Times New Roman"/>
          <w:color w:val="000000"/>
          <w:sz w:val="28"/>
          <w:szCs w:val="28"/>
          <w:lang w:eastAsia="ru-RU"/>
        </w:rPr>
        <w:t xml:space="preserve">1 </w:t>
      </w:r>
      <w:r w:rsidR="006C29DE">
        <w:rPr>
          <w:rFonts w:ascii="Times New Roman" w:eastAsia="Times New Roman" w:hAnsi="Times New Roman" w:cs="Times New Roman"/>
          <w:color w:val="000000"/>
          <w:sz w:val="28"/>
          <w:szCs w:val="28"/>
          <w:lang w:eastAsia="ru-RU"/>
        </w:rPr>
        <w:t>октября</w:t>
      </w:r>
      <w:r w:rsidR="006C29DE" w:rsidRPr="006C29DE">
        <w:rPr>
          <w:rFonts w:ascii="Times New Roman" w:eastAsia="Times New Roman" w:hAnsi="Times New Roman" w:cs="Times New Roman"/>
          <w:color w:val="000000"/>
          <w:sz w:val="28"/>
          <w:szCs w:val="28"/>
          <w:lang w:eastAsia="ru-RU"/>
        </w:rPr>
        <w:t xml:space="preserve"> 2020 года сроки представления налоговой отчетности, за исключением налоговой отчетности по косвенным налогам при импорте товаров на территорию Кыргызской Республики с территорий</w:t>
      </w:r>
      <w:proofErr w:type="gramEnd"/>
      <w:r w:rsidR="006C29DE" w:rsidRPr="006C29DE">
        <w:rPr>
          <w:rFonts w:ascii="Times New Roman" w:eastAsia="Times New Roman" w:hAnsi="Times New Roman" w:cs="Times New Roman"/>
          <w:color w:val="000000"/>
          <w:sz w:val="28"/>
          <w:szCs w:val="28"/>
          <w:lang w:eastAsia="ru-RU"/>
        </w:rPr>
        <w:t xml:space="preserve"> государств-членов Евра</w:t>
      </w:r>
      <w:r w:rsidR="006C29DE">
        <w:rPr>
          <w:rFonts w:ascii="Times New Roman" w:eastAsia="Times New Roman" w:hAnsi="Times New Roman" w:cs="Times New Roman"/>
          <w:color w:val="000000"/>
          <w:sz w:val="28"/>
          <w:szCs w:val="28"/>
          <w:lang w:eastAsia="ru-RU"/>
        </w:rPr>
        <w:t>зийского экономического союза,</w:t>
      </w:r>
      <w:r w:rsidR="006C29DE" w:rsidRPr="006C29DE">
        <w:rPr>
          <w:rFonts w:ascii="Times New Roman" w:eastAsia="Times New Roman" w:hAnsi="Times New Roman" w:cs="Times New Roman"/>
          <w:color w:val="000000"/>
          <w:sz w:val="28"/>
          <w:szCs w:val="28"/>
          <w:lang w:eastAsia="ru-RU"/>
        </w:rPr>
        <w:t xml:space="preserve"> отчетности по средствам государст</w:t>
      </w:r>
      <w:r w:rsidR="006C29DE">
        <w:rPr>
          <w:rFonts w:ascii="Times New Roman" w:eastAsia="Times New Roman" w:hAnsi="Times New Roman" w:cs="Times New Roman"/>
          <w:color w:val="000000"/>
          <w:sz w:val="28"/>
          <w:szCs w:val="28"/>
          <w:lang w:eastAsia="ru-RU"/>
        </w:rPr>
        <w:t xml:space="preserve">венного социального страхования, а также </w:t>
      </w:r>
      <w:r w:rsidR="006C29DE" w:rsidRPr="006C29DE">
        <w:rPr>
          <w:rFonts w:ascii="Times New Roman" w:eastAsia="Times New Roman" w:hAnsi="Times New Roman" w:cs="Times New Roman"/>
          <w:color w:val="000000"/>
          <w:sz w:val="28"/>
          <w:szCs w:val="28"/>
          <w:lang w:eastAsia="ru-RU"/>
        </w:rPr>
        <w:t>отчет</w:t>
      </w:r>
      <w:r w:rsidR="006C29DE">
        <w:rPr>
          <w:rFonts w:ascii="Times New Roman" w:eastAsia="Times New Roman" w:hAnsi="Times New Roman" w:cs="Times New Roman"/>
          <w:color w:val="000000"/>
          <w:sz w:val="28"/>
          <w:szCs w:val="28"/>
          <w:lang w:eastAsia="ru-RU"/>
        </w:rPr>
        <w:t>а</w:t>
      </w:r>
      <w:r w:rsidR="006C29DE" w:rsidRPr="006C29DE">
        <w:rPr>
          <w:rFonts w:ascii="Times New Roman" w:eastAsia="Times New Roman" w:hAnsi="Times New Roman" w:cs="Times New Roman"/>
          <w:color w:val="000000"/>
          <w:sz w:val="28"/>
          <w:szCs w:val="28"/>
          <w:lang w:eastAsia="ru-RU"/>
        </w:rPr>
        <w:t xml:space="preserve"> по отчислениям на развитие и содержание инфраструктуры местного значения (</w:t>
      </w:r>
      <w:r w:rsidR="006C29DE" w:rsidRPr="006C29DE">
        <w:rPr>
          <w:rFonts w:ascii="Times New Roman" w:eastAsia="Times New Roman" w:hAnsi="Times New Roman" w:cs="Times New Roman"/>
          <w:color w:val="000000"/>
          <w:sz w:val="28"/>
          <w:szCs w:val="28"/>
          <w:lang w:val="en-US" w:eastAsia="ru-RU"/>
        </w:rPr>
        <w:t>FORM</w:t>
      </w:r>
      <w:r w:rsidR="006C29DE" w:rsidRPr="006C29DE">
        <w:rPr>
          <w:rFonts w:ascii="Times New Roman" w:eastAsia="Times New Roman" w:hAnsi="Times New Roman" w:cs="Times New Roman"/>
          <w:color w:val="000000"/>
          <w:sz w:val="28"/>
          <w:szCs w:val="28"/>
          <w:lang w:eastAsia="ru-RU"/>
        </w:rPr>
        <w:t xml:space="preserve"> </w:t>
      </w:r>
      <w:r w:rsidR="006C29DE" w:rsidRPr="006C29DE">
        <w:rPr>
          <w:rFonts w:ascii="Times New Roman" w:eastAsia="Times New Roman" w:hAnsi="Times New Roman" w:cs="Times New Roman"/>
          <w:color w:val="000000"/>
          <w:sz w:val="28"/>
          <w:szCs w:val="28"/>
          <w:lang w:val="en-US" w:eastAsia="ru-RU"/>
        </w:rPr>
        <w:t>STI</w:t>
      </w:r>
      <w:r w:rsidR="006C29DE" w:rsidRPr="006C29DE">
        <w:rPr>
          <w:rFonts w:ascii="Times New Roman" w:eastAsia="Times New Roman" w:hAnsi="Times New Roman" w:cs="Times New Roman"/>
          <w:color w:val="000000"/>
          <w:sz w:val="28"/>
          <w:szCs w:val="28"/>
          <w:lang w:eastAsia="ru-RU"/>
        </w:rPr>
        <w:t>-157).</w:t>
      </w:r>
    </w:p>
    <w:p w14:paraId="2574A373" w14:textId="10D47CD8" w:rsidR="0076678D" w:rsidRPr="00EF5287" w:rsidRDefault="0076678D" w:rsidP="00EF5287">
      <w:pPr>
        <w:pStyle w:val="a3"/>
        <w:tabs>
          <w:tab w:val="left" w:pos="1134"/>
        </w:tabs>
        <w:spacing w:after="0" w:line="240" w:lineRule="auto"/>
        <w:ind w:left="0" w:firstLine="709"/>
        <w:jc w:val="both"/>
        <w:rPr>
          <w:rStyle w:val="10"/>
          <w:rFonts w:eastAsiaTheme="minorHAnsi"/>
          <w:b w:val="0"/>
          <w:bCs w:val="0"/>
        </w:rPr>
      </w:pPr>
      <w:r w:rsidRPr="00EF5287">
        <w:rPr>
          <w:rStyle w:val="10"/>
          <w:rFonts w:eastAsiaTheme="minorHAnsi"/>
        </w:rPr>
        <w:t>3. Прогнозы возможных социальных, экономических, правовых, правозащитных, гендерных, экологических, коррупционных последствий</w:t>
      </w:r>
      <w:bookmarkEnd w:id="4"/>
    </w:p>
    <w:p w14:paraId="06AF2E80" w14:textId="77777777" w:rsidR="0076678D" w:rsidRPr="00162AAB" w:rsidRDefault="0076678D" w:rsidP="0076678D">
      <w:pPr>
        <w:tabs>
          <w:tab w:val="left" w:pos="8304"/>
        </w:tabs>
        <w:spacing w:after="0" w:line="240" w:lineRule="auto"/>
        <w:ind w:firstLine="709"/>
        <w:jc w:val="both"/>
        <w:rPr>
          <w:rStyle w:val="20"/>
          <w:rFonts w:eastAsiaTheme="minorHAnsi"/>
        </w:rPr>
      </w:pPr>
      <w:r w:rsidRPr="00162AAB">
        <w:rPr>
          <w:rStyle w:val="20"/>
          <w:rFonts w:eastAsiaTheme="minorHAnsi"/>
        </w:rPr>
        <w:t>Принятие данного проекта постановления негативных социальных, экономических, правовых, правозащитных, гендерных, экологических, коррупционных последствий не повлечет.</w:t>
      </w:r>
    </w:p>
    <w:p w14:paraId="165812E3" w14:textId="77777777" w:rsidR="0076678D" w:rsidRPr="00162AAB" w:rsidRDefault="0076678D" w:rsidP="00EF5287">
      <w:pPr>
        <w:pStyle w:val="a3"/>
        <w:tabs>
          <w:tab w:val="left" w:pos="1134"/>
        </w:tabs>
        <w:spacing w:after="0" w:line="240" w:lineRule="auto"/>
        <w:ind w:left="0" w:firstLine="709"/>
        <w:jc w:val="both"/>
        <w:rPr>
          <w:rStyle w:val="10"/>
          <w:rFonts w:eastAsiaTheme="minorHAnsi"/>
        </w:rPr>
      </w:pPr>
      <w:bookmarkStart w:id="5" w:name="bookmark11"/>
      <w:r w:rsidRPr="00162AAB">
        <w:rPr>
          <w:rStyle w:val="10"/>
          <w:rFonts w:eastAsiaTheme="minorHAnsi"/>
        </w:rPr>
        <w:t>4. Информация о результатах общественного обсуждения</w:t>
      </w:r>
      <w:bookmarkEnd w:id="5"/>
    </w:p>
    <w:p w14:paraId="4BD9392C" w14:textId="327E4D83" w:rsidR="0076678D" w:rsidRDefault="0076678D" w:rsidP="0076678D">
      <w:pPr>
        <w:spacing w:after="0" w:line="240" w:lineRule="auto"/>
        <w:ind w:firstLine="709"/>
        <w:jc w:val="both"/>
        <w:rPr>
          <w:rStyle w:val="20"/>
          <w:rFonts w:eastAsiaTheme="minorHAnsi"/>
        </w:rPr>
      </w:pPr>
      <w:r w:rsidRPr="00162AAB">
        <w:rPr>
          <w:rStyle w:val="20"/>
          <w:rFonts w:eastAsiaTheme="minorHAnsi"/>
        </w:rPr>
        <w:t xml:space="preserve">В соответствии со статьей 22 Закона Кыргызской Республики </w:t>
      </w:r>
      <w:r w:rsidRPr="00162AAB">
        <w:rPr>
          <w:rStyle w:val="20"/>
          <w:rFonts w:eastAsiaTheme="minorHAnsi"/>
          <w:iCs/>
        </w:rPr>
        <w:t>«О</w:t>
      </w:r>
      <w:r w:rsidRPr="00162AAB">
        <w:rPr>
          <w:rStyle w:val="20"/>
          <w:rFonts w:eastAsiaTheme="minorHAnsi"/>
        </w:rPr>
        <w:t xml:space="preserve"> нормативных правовых актах Кыргызской Республики» данный проект размещен на официальном сайте Правительства Кыргызской Республики.</w:t>
      </w:r>
    </w:p>
    <w:p w14:paraId="05D960E6" w14:textId="51B3FFE0" w:rsidR="00502DD9" w:rsidRPr="00502DD9" w:rsidRDefault="00502DD9" w:rsidP="00502DD9">
      <w:pPr>
        <w:spacing w:after="0" w:line="240" w:lineRule="auto"/>
        <w:ind w:firstLine="709"/>
        <w:jc w:val="both"/>
        <w:rPr>
          <w:rStyle w:val="20"/>
          <w:rFonts w:eastAsiaTheme="minorHAnsi"/>
        </w:rPr>
      </w:pPr>
      <w:r>
        <w:rPr>
          <w:rStyle w:val="20"/>
          <w:rFonts w:eastAsiaTheme="minorHAnsi"/>
        </w:rPr>
        <w:t>При этом</w:t>
      </w:r>
      <w:proofErr w:type="gramStart"/>
      <w:r>
        <w:rPr>
          <w:rStyle w:val="20"/>
          <w:rFonts w:eastAsiaTheme="minorHAnsi"/>
        </w:rPr>
        <w:t>,</w:t>
      </w:r>
      <w:proofErr w:type="gramEnd"/>
      <w:r>
        <w:rPr>
          <w:rStyle w:val="20"/>
          <w:rFonts w:eastAsiaTheme="minorHAnsi"/>
        </w:rPr>
        <w:t xml:space="preserve"> с</w:t>
      </w:r>
      <w:r w:rsidRPr="00502DD9">
        <w:rPr>
          <w:rStyle w:val="20"/>
          <w:rFonts w:eastAsiaTheme="minorHAnsi"/>
        </w:rPr>
        <w:t>ледует отметить, что в соответствии со статьей 23 Закона Кыргызской Республики «О нормативных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
    <w:p w14:paraId="4AACCB14" w14:textId="7F671212" w:rsidR="00502DD9" w:rsidRPr="00162AAB" w:rsidRDefault="00502DD9" w:rsidP="00502DD9">
      <w:pPr>
        <w:spacing w:after="0" w:line="240" w:lineRule="auto"/>
        <w:ind w:firstLine="709"/>
        <w:jc w:val="both"/>
        <w:rPr>
          <w:rStyle w:val="20"/>
          <w:rFonts w:eastAsiaTheme="minorHAnsi"/>
        </w:rPr>
      </w:pPr>
      <w:r w:rsidRPr="00502DD9">
        <w:rPr>
          <w:rStyle w:val="20"/>
          <w:rFonts w:eastAsiaTheme="minorHAnsi"/>
        </w:rPr>
        <w:t>Учитывая, что данный проект постановления направлен на регулирование прав юридических лиц в условиях обстоятельств непреодолимой силы, на данный проект не распространяется требование по сроку общественного обсуждения не менее одного месяца.</w:t>
      </w:r>
    </w:p>
    <w:p w14:paraId="4AB8DAE3" w14:textId="77777777" w:rsidR="0076678D" w:rsidRPr="00162AAB" w:rsidRDefault="0076678D" w:rsidP="00EF5287">
      <w:pPr>
        <w:pStyle w:val="a3"/>
        <w:tabs>
          <w:tab w:val="left" w:pos="1134"/>
        </w:tabs>
        <w:spacing w:after="0" w:line="240" w:lineRule="auto"/>
        <w:ind w:left="0" w:firstLine="709"/>
        <w:jc w:val="both"/>
        <w:rPr>
          <w:rStyle w:val="10"/>
          <w:rFonts w:eastAsiaTheme="minorHAnsi"/>
        </w:rPr>
      </w:pPr>
      <w:bookmarkStart w:id="6" w:name="bookmark12"/>
      <w:r w:rsidRPr="00162AAB">
        <w:rPr>
          <w:rStyle w:val="10"/>
          <w:rFonts w:eastAsiaTheme="minorHAnsi"/>
        </w:rPr>
        <w:t>5. Анализ соответствия проекта законодательству</w:t>
      </w:r>
      <w:bookmarkEnd w:id="6"/>
    </w:p>
    <w:p w14:paraId="30B22596" w14:textId="77777777" w:rsidR="0076678D" w:rsidRPr="00162AAB" w:rsidRDefault="0076678D" w:rsidP="0076678D">
      <w:pPr>
        <w:spacing w:after="0" w:line="240" w:lineRule="auto"/>
        <w:ind w:firstLine="709"/>
        <w:jc w:val="both"/>
        <w:rPr>
          <w:rStyle w:val="20"/>
          <w:rFonts w:eastAsiaTheme="minorHAnsi"/>
        </w:rPr>
      </w:pPr>
      <w:r w:rsidRPr="00162AAB">
        <w:rPr>
          <w:rStyle w:val="20"/>
          <w:rFonts w:eastAsiaTheme="minorHAnsi"/>
        </w:rPr>
        <w:t>Результатами проведенного анализа действующих норм национального и международного законодательства установлено, что нормы представленного проекта постановление не противоречат действующим нормативным правовым актам.</w:t>
      </w:r>
    </w:p>
    <w:p w14:paraId="0DFC6911" w14:textId="77777777" w:rsidR="0076678D" w:rsidRPr="00162AAB" w:rsidRDefault="0076678D" w:rsidP="00EF5287">
      <w:pPr>
        <w:pStyle w:val="a3"/>
        <w:tabs>
          <w:tab w:val="left" w:pos="1134"/>
        </w:tabs>
        <w:spacing w:after="0" w:line="240" w:lineRule="auto"/>
        <w:ind w:left="0" w:firstLine="709"/>
        <w:jc w:val="both"/>
      </w:pPr>
      <w:bookmarkStart w:id="7" w:name="bookmark13"/>
      <w:r w:rsidRPr="00162AAB">
        <w:rPr>
          <w:rStyle w:val="10"/>
          <w:rFonts w:eastAsiaTheme="minorHAnsi"/>
        </w:rPr>
        <w:t>6. Информация о необходимости финансирования</w:t>
      </w:r>
      <w:bookmarkEnd w:id="7"/>
    </w:p>
    <w:p w14:paraId="3FD7E2C8" w14:textId="77777777" w:rsidR="00630491" w:rsidRDefault="00630491" w:rsidP="00EF5287">
      <w:pPr>
        <w:pStyle w:val="a3"/>
        <w:tabs>
          <w:tab w:val="left" w:pos="1134"/>
        </w:tabs>
        <w:spacing w:after="0" w:line="240" w:lineRule="auto"/>
        <w:ind w:left="0" w:firstLine="709"/>
        <w:jc w:val="both"/>
        <w:rPr>
          <w:rStyle w:val="20"/>
          <w:rFonts w:eastAsiaTheme="minorHAnsi"/>
        </w:rPr>
      </w:pPr>
      <w:bookmarkStart w:id="8" w:name="bookmark14"/>
      <w:r w:rsidRPr="00630491">
        <w:rPr>
          <w:rStyle w:val="20"/>
          <w:rFonts w:eastAsiaTheme="minorHAnsi"/>
        </w:rPr>
        <w:t>Принятие настоящего проекта Закона Кыргызской Республики не повлечет дополнительных финансовых затрат из республиканского бюджета.</w:t>
      </w:r>
    </w:p>
    <w:p w14:paraId="46012BBB" w14:textId="0C7A0329" w:rsidR="0076678D" w:rsidRPr="00162AAB" w:rsidRDefault="0076678D" w:rsidP="00EF5287">
      <w:pPr>
        <w:pStyle w:val="a3"/>
        <w:tabs>
          <w:tab w:val="left" w:pos="1134"/>
        </w:tabs>
        <w:spacing w:after="0" w:line="240" w:lineRule="auto"/>
        <w:ind w:left="0" w:firstLine="709"/>
        <w:jc w:val="both"/>
      </w:pPr>
      <w:r w:rsidRPr="00162AAB">
        <w:rPr>
          <w:rStyle w:val="10"/>
          <w:rFonts w:eastAsiaTheme="minorHAnsi"/>
        </w:rPr>
        <w:t>7. Информация об анализе регулятивного воздействия</w:t>
      </w:r>
      <w:bookmarkEnd w:id="8"/>
    </w:p>
    <w:p w14:paraId="605F9F77" w14:textId="2BFBC6DC" w:rsidR="00EF5287" w:rsidRPr="00EF5287" w:rsidRDefault="00EF5287" w:rsidP="00EF5287">
      <w:pPr>
        <w:spacing w:after="0" w:line="240" w:lineRule="auto"/>
        <w:ind w:firstLine="709"/>
        <w:jc w:val="both"/>
        <w:rPr>
          <w:rStyle w:val="20"/>
          <w:rFonts w:eastAsiaTheme="minorHAnsi"/>
        </w:rPr>
      </w:pPr>
      <w:proofErr w:type="gramStart"/>
      <w:r w:rsidRPr="00EF5287">
        <w:rPr>
          <w:rStyle w:val="20"/>
          <w:rFonts w:eastAsiaTheme="minorHAnsi"/>
        </w:rPr>
        <w:lastRenderedPageBreak/>
        <w:t>В соответствии со статьей 19</w:t>
      </w:r>
      <w:r>
        <w:rPr>
          <w:rStyle w:val="20"/>
          <w:rFonts w:eastAsiaTheme="minorHAnsi"/>
        </w:rPr>
        <w:t xml:space="preserve"> </w:t>
      </w:r>
      <w:r w:rsidRPr="00EF5287">
        <w:rPr>
          <w:rStyle w:val="20"/>
          <w:rFonts w:eastAsiaTheme="minorHAnsi"/>
        </w:rPr>
        <w:t>Закон</w:t>
      </w:r>
      <w:r>
        <w:rPr>
          <w:rStyle w:val="20"/>
          <w:rFonts w:eastAsiaTheme="minorHAnsi"/>
        </w:rPr>
        <w:t>а</w:t>
      </w:r>
      <w:r w:rsidRPr="00EF5287">
        <w:rPr>
          <w:rStyle w:val="20"/>
          <w:rFonts w:eastAsiaTheme="minorHAnsi"/>
        </w:rPr>
        <w:t xml:space="preserve"> Кыргызской Республики от 20 июля 2009 года </w:t>
      </w:r>
      <w:r>
        <w:rPr>
          <w:rStyle w:val="20"/>
          <w:rFonts w:eastAsiaTheme="minorHAnsi"/>
        </w:rPr>
        <w:t>№2</w:t>
      </w:r>
      <w:r w:rsidRPr="00EF5287">
        <w:rPr>
          <w:rStyle w:val="20"/>
          <w:rFonts w:eastAsiaTheme="minorHAnsi"/>
        </w:rPr>
        <w:t>41</w:t>
      </w:r>
      <w:r>
        <w:rPr>
          <w:rStyle w:val="20"/>
          <w:rFonts w:eastAsiaTheme="minorHAnsi"/>
        </w:rPr>
        <w:t xml:space="preserve"> «</w:t>
      </w:r>
      <w:r w:rsidRPr="00EF5287">
        <w:rPr>
          <w:rStyle w:val="20"/>
          <w:rFonts w:eastAsiaTheme="minorHAnsi"/>
        </w:rPr>
        <w:t>О нормативных правовых актах Кыргызской Республики</w:t>
      </w:r>
      <w:r>
        <w:rPr>
          <w:rStyle w:val="20"/>
          <w:rFonts w:eastAsiaTheme="minorHAnsi"/>
        </w:rPr>
        <w:t>» п</w:t>
      </w:r>
      <w:r w:rsidRPr="00EF5287">
        <w:rPr>
          <w:rStyle w:val="20"/>
          <w:rFonts w:eastAsiaTheme="minorHAnsi"/>
        </w:rPr>
        <w:t>роекты нормативных правовых актов, направленные на регулирование предпринимательской деятельности, за исключением случаев регулирования предпринимательской деятельности в условиях обстоятельств непреодолимой силы, подлежат анализу регулятивного воздействия в соответствии с методикой, утвержденной Правительством.</w:t>
      </w:r>
      <w:proofErr w:type="gramEnd"/>
    </w:p>
    <w:p w14:paraId="14CDB0D6" w14:textId="2A2FBB09" w:rsidR="00F503D1" w:rsidRPr="00162AAB" w:rsidRDefault="00EF5287" w:rsidP="00F503D1">
      <w:pPr>
        <w:tabs>
          <w:tab w:val="left" w:pos="1134"/>
        </w:tabs>
        <w:spacing w:after="0" w:line="240" w:lineRule="auto"/>
        <w:ind w:firstLine="709"/>
        <w:jc w:val="both"/>
        <w:rPr>
          <w:rFonts w:ascii="Times New Roman" w:hAnsi="Times New Roman"/>
          <w:sz w:val="28"/>
          <w:szCs w:val="28"/>
        </w:rPr>
      </w:pPr>
      <w:r>
        <w:rPr>
          <w:rFonts w:ascii="Times New Roman" w:hAnsi="Times New Roman"/>
          <w:sz w:val="28"/>
          <w:szCs w:val="28"/>
        </w:rPr>
        <w:t>В этой связи отмечаем, что п</w:t>
      </w:r>
      <w:r w:rsidR="00F503D1" w:rsidRPr="00162AAB">
        <w:rPr>
          <w:rFonts w:ascii="Times New Roman" w:hAnsi="Times New Roman"/>
          <w:sz w:val="28"/>
          <w:szCs w:val="28"/>
        </w:rPr>
        <w:t>редставленный проект не требует проведения ан</w:t>
      </w:r>
      <w:r>
        <w:rPr>
          <w:rFonts w:ascii="Times New Roman" w:hAnsi="Times New Roman"/>
          <w:sz w:val="28"/>
          <w:szCs w:val="28"/>
        </w:rPr>
        <w:t>ализа регулятивного воздействия</w:t>
      </w:r>
      <w:r w:rsidR="00F503D1" w:rsidRPr="00162AAB">
        <w:rPr>
          <w:rFonts w:ascii="Times New Roman" w:hAnsi="Times New Roman"/>
          <w:sz w:val="28"/>
          <w:szCs w:val="28"/>
        </w:rPr>
        <w:t>.</w:t>
      </w:r>
    </w:p>
    <w:p w14:paraId="6FF5C40F" w14:textId="5894AD65" w:rsidR="004526D4" w:rsidRPr="00162AAB" w:rsidRDefault="0076678D" w:rsidP="00502DD9">
      <w:pPr>
        <w:spacing w:after="0" w:line="240" w:lineRule="auto"/>
        <w:ind w:firstLine="709"/>
        <w:jc w:val="both"/>
        <w:rPr>
          <w:rStyle w:val="20"/>
          <w:rFonts w:eastAsiaTheme="minorHAnsi"/>
        </w:rPr>
      </w:pPr>
      <w:r w:rsidRPr="00162AAB">
        <w:rPr>
          <w:rStyle w:val="20"/>
          <w:rFonts w:eastAsiaTheme="minorHAnsi"/>
        </w:rPr>
        <w:t xml:space="preserve">На основании изложенного вносится проект постановления Правительства Кыргызской Республики </w:t>
      </w:r>
      <w:r w:rsidR="00502DD9" w:rsidRPr="00502DD9">
        <w:rPr>
          <w:rStyle w:val="20"/>
          <w:rFonts w:eastAsiaTheme="minorHAnsi"/>
        </w:rPr>
        <w:t>«О дополнительных мерах</w:t>
      </w:r>
      <w:r w:rsidR="00502DD9">
        <w:rPr>
          <w:rStyle w:val="20"/>
          <w:rFonts w:eastAsiaTheme="minorHAnsi"/>
        </w:rPr>
        <w:t xml:space="preserve"> </w:t>
      </w:r>
      <w:r w:rsidR="00502DD9" w:rsidRPr="00502DD9">
        <w:rPr>
          <w:rStyle w:val="20"/>
          <w:rFonts w:eastAsiaTheme="minorHAnsi"/>
        </w:rPr>
        <w:t>государственной поддержки субъектов в связи</w:t>
      </w:r>
      <w:r w:rsidR="00502DD9">
        <w:rPr>
          <w:rStyle w:val="20"/>
          <w:rFonts w:eastAsiaTheme="minorHAnsi"/>
        </w:rPr>
        <w:t xml:space="preserve"> </w:t>
      </w:r>
      <w:r w:rsidR="00502DD9" w:rsidRPr="00502DD9">
        <w:rPr>
          <w:rStyle w:val="20"/>
          <w:rFonts w:eastAsiaTheme="minorHAnsi"/>
        </w:rPr>
        <w:t>с обстоятельствами непреодолимой силы»</w:t>
      </w:r>
      <w:r w:rsidRPr="00162AAB">
        <w:rPr>
          <w:rStyle w:val="20"/>
          <w:rFonts w:eastAsiaTheme="minorHAnsi"/>
        </w:rPr>
        <w:t>.</w:t>
      </w:r>
    </w:p>
    <w:p w14:paraId="069E6F52" w14:textId="791A8B87" w:rsidR="00A164B9" w:rsidRPr="00162AAB" w:rsidRDefault="00A164B9" w:rsidP="005751EB">
      <w:pPr>
        <w:spacing w:after="0" w:line="240" w:lineRule="auto"/>
        <w:rPr>
          <w:rFonts w:ascii="Times New Roman" w:hAnsi="Times New Roman" w:cs="Times New Roman"/>
          <w:color w:val="000000"/>
          <w:sz w:val="28"/>
          <w:szCs w:val="28"/>
          <w:lang w:eastAsia="ru-RU" w:bidi="ru-RU"/>
        </w:rPr>
      </w:pPr>
    </w:p>
    <w:p w14:paraId="3878AF2B" w14:textId="63E0FE9D" w:rsidR="00E339FB" w:rsidRPr="00E339FB" w:rsidRDefault="00E339FB" w:rsidP="00E339FB">
      <w:pPr>
        <w:spacing w:after="0" w:line="240" w:lineRule="auto"/>
        <w:jc w:val="center"/>
        <w:rPr>
          <w:rFonts w:ascii="Times New Roman" w:hAnsi="Times New Roman" w:cs="Times New Roman"/>
          <w:color w:val="000000"/>
          <w:sz w:val="24"/>
          <w:szCs w:val="28"/>
          <w:lang w:eastAsia="ru-RU" w:bidi="ru-RU"/>
        </w:rPr>
      </w:pPr>
      <w:bookmarkStart w:id="9" w:name="_GoBack"/>
      <w:bookmarkEnd w:id="9"/>
    </w:p>
    <w:sectPr w:rsidR="00E339FB" w:rsidRPr="00E339FB" w:rsidSect="00DE337D">
      <w:pgSz w:w="11906" w:h="16838"/>
      <w:pgMar w:top="1135" w:right="1134"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25AEC" w14:textId="77777777" w:rsidR="00C3476A" w:rsidRDefault="00C3476A" w:rsidP="00813003">
      <w:pPr>
        <w:spacing w:after="0" w:line="240" w:lineRule="auto"/>
      </w:pPr>
      <w:r>
        <w:separator/>
      </w:r>
    </w:p>
  </w:endnote>
  <w:endnote w:type="continuationSeparator" w:id="0">
    <w:p w14:paraId="48C2A88D" w14:textId="77777777" w:rsidR="00C3476A" w:rsidRDefault="00C3476A" w:rsidP="00813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E80BE" w14:textId="77777777" w:rsidR="00C3476A" w:rsidRDefault="00C3476A" w:rsidP="00813003">
      <w:pPr>
        <w:spacing w:after="0" w:line="240" w:lineRule="auto"/>
      </w:pPr>
      <w:r>
        <w:separator/>
      </w:r>
    </w:p>
  </w:footnote>
  <w:footnote w:type="continuationSeparator" w:id="0">
    <w:p w14:paraId="142857DA" w14:textId="77777777" w:rsidR="00C3476A" w:rsidRDefault="00C3476A" w:rsidP="008130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44A1B"/>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23DE5"/>
    <w:multiLevelType w:val="hybridMultilevel"/>
    <w:tmpl w:val="119E5B48"/>
    <w:lvl w:ilvl="0" w:tplc="6554E338">
      <w:start w:val="2"/>
      <w:numFmt w:val="decimal"/>
      <w:lvlText w:val="%1."/>
      <w:lvlJc w:val="left"/>
      <w:pPr>
        <w:ind w:left="2380" w:hanging="360"/>
      </w:pPr>
      <w:rPr>
        <w:rFonts w:ascii="Times New Roman" w:hAnsi="Times New Roman" w:cs="Times New Roman" w:hint="default"/>
        <w:b/>
        <w:color w:val="000000"/>
        <w:sz w:val="28"/>
      </w:rPr>
    </w:lvl>
    <w:lvl w:ilvl="1" w:tplc="04190019" w:tentative="1">
      <w:start w:val="1"/>
      <w:numFmt w:val="lowerLetter"/>
      <w:lvlText w:val="%2."/>
      <w:lvlJc w:val="left"/>
      <w:pPr>
        <w:ind w:left="3100" w:hanging="360"/>
      </w:pPr>
    </w:lvl>
    <w:lvl w:ilvl="2" w:tplc="0419001B" w:tentative="1">
      <w:start w:val="1"/>
      <w:numFmt w:val="lowerRoman"/>
      <w:lvlText w:val="%3."/>
      <w:lvlJc w:val="right"/>
      <w:pPr>
        <w:ind w:left="3820" w:hanging="180"/>
      </w:pPr>
    </w:lvl>
    <w:lvl w:ilvl="3" w:tplc="0419000F" w:tentative="1">
      <w:start w:val="1"/>
      <w:numFmt w:val="decimal"/>
      <w:lvlText w:val="%4."/>
      <w:lvlJc w:val="left"/>
      <w:pPr>
        <w:ind w:left="4540" w:hanging="360"/>
      </w:pPr>
    </w:lvl>
    <w:lvl w:ilvl="4" w:tplc="04190019" w:tentative="1">
      <w:start w:val="1"/>
      <w:numFmt w:val="lowerLetter"/>
      <w:lvlText w:val="%5."/>
      <w:lvlJc w:val="left"/>
      <w:pPr>
        <w:ind w:left="5260" w:hanging="360"/>
      </w:pPr>
    </w:lvl>
    <w:lvl w:ilvl="5" w:tplc="0419001B" w:tentative="1">
      <w:start w:val="1"/>
      <w:numFmt w:val="lowerRoman"/>
      <w:lvlText w:val="%6."/>
      <w:lvlJc w:val="right"/>
      <w:pPr>
        <w:ind w:left="5980" w:hanging="180"/>
      </w:pPr>
    </w:lvl>
    <w:lvl w:ilvl="6" w:tplc="0419000F" w:tentative="1">
      <w:start w:val="1"/>
      <w:numFmt w:val="decimal"/>
      <w:lvlText w:val="%7."/>
      <w:lvlJc w:val="left"/>
      <w:pPr>
        <w:ind w:left="6700" w:hanging="360"/>
      </w:pPr>
    </w:lvl>
    <w:lvl w:ilvl="7" w:tplc="04190019" w:tentative="1">
      <w:start w:val="1"/>
      <w:numFmt w:val="lowerLetter"/>
      <w:lvlText w:val="%8."/>
      <w:lvlJc w:val="left"/>
      <w:pPr>
        <w:ind w:left="7420" w:hanging="360"/>
      </w:pPr>
    </w:lvl>
    <w:lvl w:ilvl="8" w:tplc="0419001B" w:tentative="1">
      <w:start w:val="1"/>
      <w:numFmt w:val="lowerRoman"/>
      <w:lvlText w:val="%9."/>
      <w:lvlJc w:val="right"/>
      <w:pPr>
        <w:ind w:left="8140" w:hanging="180"/>
      </w:pPr>
    </w:lvl>
  </w:abstractNum>
  <w:abstractNum w:abstractNumId="2">
    <w:nsid w:val="07F02EF9"/>
    <w:multiLevelType w:val="multilevel"/>
    <w:tmpl w:val="6BD09A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2608F0"/>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C47879"/>
    <w:multiLevelType w:val="multilevel"/>
    <w:tmpl w:val="04685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250BF9"/>
    <w:multiLevelType w:val="multilevel"/>
    <w:tmpl w:val="F3188F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4A1580"/>
    <w:multiLevelType w:val="hybridMultilevel"/>
    <w:tmpl w:val="455679C6"/>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452F1A"/>
    <w:multiLevelType w:val="multilevel"/>
    <w:tmpl w:val="6E344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C26901"/>
    <w:multiLevelType w:val="hybridMultilevel"/>
    <w:tmpl w:val="A9CCAA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F0271BC"/>
    <w:multiLevelType w:val="multilevel"/>
    <w:tmpl w:val="F906ED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4C24F4B"/>
    <w:multiLevelType w:val="multilevel"/>
    <w:tmpl w:val="68781B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6D4475"/>
    <w:multiLevelType w:val="hybridMultilevel"/>
    <w:tmpl w:val="0B32EE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80863C4"/>
    <w:multiLevelType w:val="hybridMultilevel"/>
    <w:tmpl w:val="2F46D5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CB606C6"/>
    <w:multiLevelType w:val="multilevel"/>
    <w:tmpl w:val="E00A942A"/>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2838F2"/>
    <w:multiLevelType w:val="multilevel"/>
    <w:tmpl w:val="9AF057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07129BA"/>
    <w:multiLevelType w:val="multilevel"/>
    <w:tmpl w:val="082493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0F2399"/>
    <w:multiLevelType w:val="hybridMultilevel"/>
    <w:tmpl w:val="BE22B756"/>
    <w:lvl w:ilvl="0" w:tplc="0419000F">
      <w:start w:val="1"/>
      <w:numFmt w:val="decimal"/>
      <w:lvlText w:val="%1."/>
      <w:lvlJc w:val="left"/>
      <w:pPr>
        <w:ind w:left="960" w:hanging="360"/>
      </w:p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9"/>
  </w:num>
  <w:num w:numId="2">
    <w:abstractNumId w:val="14"/>
  </w:num>
  <w:num w:numId="3">
    <w:abstractNumId w:val="3"/>
  </w:num>
  <w:num w:numId="4">
    <w:abstractNumId w:val="10"/>
  </w:num>
  <w:num w:numId="5">
    <w:abstractNumId w:val="15"/>
  </w:num>
  <w:num w:numId="6">
    <w:abstractNumId w:val="13"/>
  </w:num>
  <w:num w:numId="7">
    <w:abstractNumId w:val="1"/>
  </w:num>
  <w:num w:numId="8">
    <w:abstractNumId w:val="5"/>
  </w:num>
  <w:num w:numId="9">
    <w:abstractNumId w:val="2"/>
  </w:num>
  <w:num w:numId="10">
    <w:abstractNumId w:val="7"/>
  </w:num>
  <w:num w:numId="11">
    <w:abstractNumId w:val="4"/>
  </w:num>
  <w:num w:numId="12">
    <w:abstractNumId w:val="16"/>
  </w:num>
  <w:num w:numId="13">
    <w:abstractNumId w:val="0"/>
  </w:num>
  <w:num w:numId="14">
    <w:abstractNumId w:val="6"/>
  </w:num>
  <w:num w:numId="15">
    <w:abstractNumId w:val="8"/>
  </w:num>
  <w:num w:numId="16">
    <w:abstractNumId w:val="12"/>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F19"/>
    <w:rsid w:val="000023AA"/>
    <w:rsid w:val="000A3014"/>
    <w:rsid w:val="000E0E06"/>
    <w:rsid w:val="000E5E0B"/>
    <w:rsid w:val="0014127F"/>
    <w:rsid w:val="00144BAB"/>
    <w:rsid w:val="001464CB"/>
    <w:rsid w:val="001549CA"/>
    <w:rsid w:val="00162AAB"/>
    <w:rsid w:val="00190781"/>
    <w:rsid w:val="001A30A6"/>
    <w:rsid w:val="001A6A3D"/>
    <w:rsid w:val="001B635A"/>
    <w:rsid w:val="001D2308"/>
    <w:rsid w:val="001D5307"/>
    <w:rsid w:val="00204301"/>
    <w:rsid w:val="00206B3B"/>
    <w:rsid w:val="00254646"/>
    <w:rsid w:val="00271B3D"/>
    <w:rsid w:val="002C3A7D"/>
    <w:rsid w:val="00335CDA"/>
    <w:rsid w:val="00355601"/>
    <w:rsid w:val="00377A8D"/>
    <w:rsid w:val="0038232D"/>
    <w:rsid w:val="003A03DC"/>
    <w:rsid w:val="003D3945"/>
    <w:rsid w:val="003D6C56"/>
    <w:rsid w:val="003F31F9"/>
    <w:rsid w:val="00412071"/>
    <w:rsid w:val="004367F1"/>
    <w:rsid w:val="0044447F"/>
    <w:rsid w:val="004526D4"/>
    <w:rsid w:val="0045502C"/>
    <w:rsid w:val="00463AA2"/>
    <w:rsid w:val="00480438"/>
    <w:rsid w:val="0048152B"/>
    <w:rsid w:val="004943B4"/>
    <w:rsid w:val="00496917"/>
    <w:rsid w:val="00497E99"/>
    <w:rsid w:val="004A0047"/>
    <w:rsid w:val="004C05BD"/>
    <w:rsid w:val="00502DD9"/>
    <w:rsid w:val="0050732F"/>
    <w:rsid w:val="00507A74"/>
    <w:rsid w:val="005115A5"/>
    <w:rsid w:val="00520F19"/>
    <w:rsid w:val="005269DB"/>
    <w:rsid w:val="00531B5A"/>
    <w:rsid w:val="00533896"/>
    <w:rsid w:val="005751EB"/>
    <w:rsid w:val="00596F85"/>
    <w:rsid w:val="005D6076"/>
    <w:rsid w:val="005E217E"/>
    <w:rsid w:val="005F0AEB"/>
    <w:rsid w:val="005F2C52"/>
    <w:rsid w:val="00630491"/>
    <w:rsid w:val="006338B1"/>
    <w:rsid w:val="006509AE"/>
    <w:rsid w:val="00652ACB"/>
    <w:rsid w:val="006C29DE"/>
    <w:rsid w:val="006C30FE"/>
    <w:rsid w:val="006E1677"/>
    <w:rsid w:val="006F44A0"/>
    <w:rsid w:val="0070038C"/>
    <w:rsid w:val="00705D45"/>
    <w:rsid w:val="00725398"/>
    <w:rsid w:val="00725DCD"/>
    <w:rsid w:val="00746661"/>
    <w:rsid w:val="007536E6"/>
    <w:rsid w:val="00760BE8"/>
    <w:rsid w:val="00761825"/>
    <w:rsid w:val="0076678D"/>
    <w:rsid w:val="00775ADC"/>
    <w:rsid w:val="0077797E"/>
    <w:rsid w:val="007955DE"/>
    <w:rsid w:val="0079694A"/>
    <w:rsid w:val="007D0DB1"/>
    <w:rsid w:val="00804D68"/>
    <w:rsid w:val="00805BFD"/>
    <w:rsid w:val="0080616D"/>
    <w:rsid w:val="00806AFC"/>
    <w:rsid w:val="00813003"/>
    <w:rsid w:val="00821313"/>
    <w:rsid w:val="0083115F"/>
    <w:rsid w:val="00832523"/>
    <w:rsid w:val="0083292B"/>
    <w:rsid w:val="008358C2"/>
    <w:rsid w:val="0084021A"/>
    <w:rsid w:val="00857388"/>
    <w:rsid w:val="00863F34"/>
    <w:rsid w:val="008E53F3"/>
    <w:rsid w:val="008E765B"/>
    <w:rsid w:val="008F2E50"/>
    <w:rsid w:val="00935840"/>
    <w:rsid w:val="00945340"/>
    <w:rsid w:val="00973D01"/>
    <w:rsid w:val="009834DC"/>
    <w:rsid w:val="009851AB"/>
    <w:rsid w:val="009A4EDB"/>
    <w:rsid w:val="009B6C83"/>
    <w:rsid w:val="009C3C37"/>
    <w:rsid w:val="009D4D12"/>
    <w:rsid w:val="009E1A8D"/>
    <w:rsid w:val="009E305A"/>
    <w:rsid w:val="00A01320"/>
    <w:rsid w:val="00A0780B"/>
    <w:rsid w:val="00A164B9"/>
    <w:rsid w:val="00A27A21"/>
    <w:rsid w:val="00A35967"/>
    <w:rsid w:val="00A42064"/>
    <w:rsid w:val="00A42BD7"/>
    <w:rsid w:val="00A53322"/>
    <w:rsid w:val="00A54D82"/>
    <w:rsid w:val="00A55AE1"/>
    <w:rsid w:val="00A86A2F"/>
    <w:rsid w:val="00A87B14"/>
    <w:rsid w:val="00AB4215"/>
    <w:rsid w:val="00AE6E0D"/>
    <w:rsid w:val="00B40042"/>
    <w:rsid w:val="00BB4B25"/>
    <w:rsid w:val="00BF12E5"/>
    <w:rsid w:val="00C0757A"/>
    <w:rsid w:val="00C11E4A"/>
    <w:rsid w:val="00C208B7"/>
    <w:rsid w:val="00C2105D"/>
    <w:rsid w:val="00C3476A"/>
    <w:rsid w:val="00C35A95"/>
    <w:rsid w:val="00C4773C"/>
    <w:rsid w:val="00C64AAF"/>
    <w:rsid w:val="00CD5016"/>
    <w:rsid w:val="00CF4266"/>
    <w:rsid w:val="00D2130E"/>
    <w:rsid w:val="00D439B7"/>
    <w:rsid w:val="00D43F4B"/>
    <w:rsid w:val="00D5285B"/>
    <w:rsid w:val="00D7215A"/>
    <w:rsid w:val="00D97EB4"/>
    <w:rsid w:val="00DA118F"/>
    <w:rsid w:val="00DA3490"/>
    <w:rsid w:val="00DD7785"/>
    <w:rsid w:val="00DE337D"/>
    <w:rsid w:val="00DE37F3"/>
    <w:rsid w:val="00DF1F4B"/>
    <w:rsid w:val="00E026BC"/>
    <w:rsid w:val="00E339FB"/>
    <w:rsid w:val="00E56785"/>
    <w:rsid w:val="00E64160"/>
    <w:rsid w:val="00E842C1"/>
    <w:rsid w:val="00E914DB"/>
    <w:rsid w:val="00EA713E"/>
    <w:rsid w:val="00ED1733"/>
    <w:rsid w:val="00ED310C"/>
    <w:rsid w:val="00EF5287"/>
    <w:rsid w:val="00F341EA"/>
    <w:rsid w:val="00F34223"/>
    <w:rsid w:val="00F503D1"/>
    <w:rsid w:val="00F563F9"/>
    <w:rsid w:val="00FA35A2"/>
    <w:rsid w:val="00FB5F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1A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DE337D"/>
    <w:pPr>
      <w:spacing w:before="400" w:after="400"/>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Exact">
    <w:name w:val="Основной текст (3) Exact"/>
    <w:basedOn w:val="3"/>
    <w:rsid w:val="00804D68"/>
    <w:rPr>
      <w:rFonts w:ascii="Times New Roman" w:eastAsia="Times New Roman" w:hAnsi="Times New Roman" w:cs="Times New Roman"/>
      <w:b/>
      <w:bCs/>
      <w:i w:val="0"/>
      <w:iCs w:val="0"/>
      <w:smallCaps w:val="0"/>
      <w:strike w:val="0"/>
      <w:sz w:val="28"/>
      <w:szCs w:val="28"/>
      <w:u w:val="none"/>
    </w:rPr>
  </w:style>
  <w:style w:type="character" w:customStyle="1" w:styleId="2Exact">
    <w:name w:val="Основной текст (2) Exact"/>
    <w:basedOn w:val="2"/>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rsid w:val="00804D68"/>
    <w:rPr>
      <w:rFonts w:ascii="Times New Roman" w:eastAsia="Times New Roman" w:hAnsi="Times New Roman" w:cs="Times New Roman"/>
      <w:b/>
      <w:bCs/>
      <w:i w:val="0"/>
      <w:iCs w:val="0"/>
      <w:smallCaps w:val="0"/>
      <w:strike w:val="0"/>
      <w:sz w:val="28"/>
      <w:szCs w:val="28"/>
      <w:u w:val="none"/>
    </w:rPr>
  </w:style>
  <w:style w:type="character" w:customStyle="1" w:styleId="30">
    <w:name w:val="Основной текст (3)"/>
    <w:basedOn w:val="3"/>
    <w:rsid w:val="00804D68"/>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
    <w:name w:val="Основной текст (2)_"/>
    <w:basedOn w:val="a0"/>
    <w:rsid w:val="00804D68"/>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w:basedOn w:val="2"/>
    <w:rsid w:val="00804D6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
    <w:name w:val="Заголовок №1_"/>
    <w:basedOn w:val="a0"/>
    <w:rsid w:val="001D5307"/>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
    <w:basedOn w:val="1"/>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3">
    <w:name w:val="List Paragraph"/>
    <w:basedOn w:val="a"/>
    <w:uiPriority w:val="34"/>
    <w:qFormat/>
    <w:rsid w:val="001D5307"/>
    <w:pPr>
      <w:ind w:left="720"/>
      <w:contextualSpacing/>
    </w:pPr>
  </w:style>
  <w:style w:type="character" w:customStyle="1" w:styleId="21">
    <w:name w:val="Основной текст (2) + Полужирный"/>
    <w:basedOn w:val="2"/>
    <w:rsid w:val="001D5307"/>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styleId="a4">
    <w:name w:val="header"/>
    <w:basedOn w:val="a"/>
    <w:link w:val="a5"/>
    <w:uiPriority w:val="99"/>
    <w:unhideWhenUsed/>
    <w:rsid w:val="008130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13003"/>
  </w:style>
  <w:style w:type="paragraph" w:styleId="a6">
    <w:name w:val="footer"/>
    <w:basedOn w:val="a"/>
    <w:link w:val="a7"/>
    <w:uiPriority w:val="99"/>
    <w:unhideWhenUsed/>
    <w:rsid w:val="008130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13003"/>
  </w:style>
  <w:style w:type="paragraph" w:styleId="a8">
    <w:name w:val="Balloon Text"/>
    <w:basedOn w:val="a"/>
    <w:link w:val="a9"/>
    <w:uiPriority w:val="99"/>
    <w:semiHidden/>
    <w:unhideWhenUsed/>
    <w:rsid w:val="00D43F4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43F4B"/>
    <w:rPr>
      <w:rFonts w:ascii="Tahoma" w:hAnsi="Tahoma" w:cs="Tahoma"/>
      <w:sz w:val="16"/>
      <w:szCs w:val="16"/>
    </w:rPr>
  </w:style>
  <w:style w:type="character" w:customStyle="1" w:styleId="5">
    <w:name w:val="Основной текст (5) + Не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50">
    <w:name w:val="Основной текст (5)"/>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2">
    <w:name w:val="Основной текст (2) + Курсив"/>
    <w:basedOn w:val="a0"/>
    <w:rsid w:val="0076678D"/>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13pt">
    <w:name w:val="Основной текст (2) + 13 pt"/>
    <w:basedOn w:val="a0"/>
    <w:rsid w:val="00A164B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table" w:styleId="aa">
    <w:name w:val="Table Grid"/>
    <w:basedOn w:val="a1"/>
    <w:uiPriority w:val="59"/>
    <w:rsid w:val="00CF4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DE337D"/>
    <w:pPr>
      <w:spacing w:before="400" w:after="400"/>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854</Words>
  <Characters>4872</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Расулова</dc:creator>
  <cp:lastModifiedBy>Ysabekov Kubanychbek</cp:lastModifiedBy>
  <cp:revision>4</cp:revision>
  <cp:lastPrinted>2020-06-23T11:46:00Z</cp:lastPrinted>
  <dcterms:created xsi:type="dcterms:W3CDTF">2020-07-09T08:46:00Z</dcterms:created>
  <dcterms:modified xsi:type="dcterms:W3CDTF">2020-07-09T10:16:00Z</dcterms:modified>
</cp:coreProperties>
</file>